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F1607" w14:textId="77777777" w:rsidR="00EB2A60" w:rsidRDefault="00EB2A60" w:rsidP="00EB2A60">
      <w:pPr>
        <w:rPr>
          <w:b/>
        </w:rPr>
      </w:pPr>
      <w:bookmarkStart w:id="0" w:name="_GoBack"/>
      <w:bookmarkEnd w:id="0"/>
    </w:p>
    <w:p w14:paraId="72569DD4" w14:textId="01549404" w:rsidR="00EB2A60" w:rsidRPr="00857D0C" w:rsidRDefault="00EB2A60" w:rsidP="00EB2A60">
      <w:pPr>
        <w:rPr>
          <w:b/>
        </w:rPr>
      </w:pPr>
      <w:r w:rsidRPr="00857D0C">
        <w:rPr>
          <w:b/>
        </w:rPr>
        <w:t>Tisková zpráva</w:t>
      </w:r>
    </w:p>
    <w:p w14:paraId="02E50A5B" w14:textId="66480E35" w:rsidR="0003602C" w:rsidRPr="0003602C" w:rsidRDefault="00EB2A60" w:rsidP="00EB2A60">
      <w:r>
        <w:t xml:space="preserve">Plzeň, </w:t>
      </w:r>
      <w:r w:rsidR="00CF19F0">
        <w:t>12</w:t>
      </w:r>
      <w:r>
        <w:t>. července 2023</w:t>
      </w:r>
    </w:p>
    <w:p w14:paraId="6643BFB2" w14:textId="1DFADA16" w:rsidR="0003602C" w:rsidRPr="00A30C8B" w:rsidRDefault="00F6590E" w:rsidP="00A30C8B">
      <w:pPr>
        <w:spacing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Jak </w:t>
      </w:r>
      <w:r w:rsidR="002B4FDF" w:rsidRPr="00A30C8B">
        <w:rPr>
          <w:b/>
          <w:sz w:val="26"/>
          <w:szCs w:val="26"/>
        </w:rPr>
        <w:t>Integrovan</w:t>
      </w:r>
      <w:r>
        <w:rPr>
          <w:b/>
          <w:sz w:val="26"/>
          <w:szCs w:val="26"/>
        </w:rPr>
        <w:t>é</w:t>
      </w:r>
      <w:r w:rsidR="002B4FDF" w:rsidRPr="00A30C8B">
        <w:rPr>
          <w:b/>
          <w:sz w:val="26"/>
          <w:szCs w:val="26"/>
        </w:rPr>
        <w:t xml:space="preserve"> teritoriální investic</w:t>
      </w:r>
      <w:r w:rsidR="0017737E">
        <w:rPr>
          <w:b/>
          <w:sz w:val="26"/>
          <w:szCs w:val="26"/>
        </w:rPr>
        <w:t>e</w:t>
      </w:r>
      <w:r w:rsidR="002B4FDF" w:rsidRPr="00A30C8B">
        <w:rPr>
          <w:b/>
          <w:sz w:val="26"/>
          <w:szCs w:val="26"/>
        </w:rPr>
        <w:t xml:space="preserve"> </w:t>
      </w:r>
      <w:r w:rsidR="0017737E">
        <w:rPr>
          <w:b/>
          <w:sz w:val="26"/>
          <w:szCs w:val="26"/>
        </w:rPr>
        <w:t xml:space="preserve">rozvíjí Plzeňskou aglomeraci </w:t>
      </w:r>
      <w:r w:rsidR="004D6ECD">
        <w:rPr>
          <w:b/>
          <w:sz w:val="26"/>
          <w:szCs w:val="26"/>
        </w:rPr>
        <w:t>představí</w:t>
      </w:r>
      <w:r w:rsidR="0017737E">
        <w:rPr>
          <w:b/>
          <w:sz w:val="26"/>
          <w:szCs w:val="26"/>
        </w:rPr>
        <w:t xml:space="preserve"> venkovní výstava ve Smetanových sadech </w:t>
      </w:r>
    </w:p>
    <w:p w14:paraId="53AB7DF1" w14:textId="1ABD0CDF" w:rsidR="00EB2A60" w:rsidRPr="00857D0C" w:rsidRDefault="00EB2A60" w:rsidP="00A30C8B">
      <w:pPr>
        <w:spacing w:after="120"/>
        <w:jc w:val="both"/>
        <w:rPr>
          <w:b/>
        </w:rPr>
      </w:pPr>
      <w:r w:rsidRPr="00857D0C">
        <w:rPr>
          <w:b/>
        </w:rPr>
        <w:t xml:space="preserve">Po celý červenec </w:t>
      </w:r>
      <w:r w:rsidR="00CF19F0">
        <w:rPr>
          <w:b/>
        </w:rPr>
        <w:t>je</w:t>
      </w:r>
      <w:r w:rsidRPr="00857D0C">
        <w:rPr>
          <w:b/>
        </w:rPr>
        <w:t xml:space="preserve"> před budovou Studijní a vědecké knihovny Plzeňského kraje ve Smetanových sadech v Plzni umístěna venkovní výstava </w:t>
      </w:r>
      <w:r w:rsidRPr="00857D0C">
        <w:rPr>
          <w:b/>
          <w:i/>
        </w:rPr>
        <w:t>„Tvoříme budoucnost! Integrované teritoriální investice Plzeňské aglomerace</w:t>
      </w:r>
      <w:r w:rsidRPr="00857D0C">
        <w:rPr>
          <w:b/>
        </w:rPr>
        <w:t>“ věnující se představení úspěšných projektů realizovaných v Plzeňské aglomeraci a spolufinancovaných z evropských fondů prostřednictvím nástroje Integrované teritoriální investice</w:t>
      </w:r>
      <w:r w:rsidR="00A503A9">
        <w:rPr>
          <w:b/>
        </w:rPr>
        <w:t xml:space="preserve"> (ITI)</w:t>
      </w:r>
      <w:r w:rsidRPr="00857D0C">
        <w:rPr>
          <w:b/>
        </w:rPr>
        <w:t xml:space="preserve">. Výstava, kterou připravil Útvar koordinace evropských projektů města Plzně, </w:t>
      </w:r>
      <w:proofErr w:type="spellStart"/>
      <w:r w:rsidRPr="00857D0C">
        <w:rPr>
          <w:b/>
        </w:rPr>
        <w:t>p.o</w:t>
      </w:r>
      <w:proofErr w:type="spellEnd"/>
      <w:r w:rsidRPr="00857D0C">
        <w:rPr>
          <w:b/>
        </w:rPr>
        <w:t xml:space="preserve">. </w:t>
      </w:r>
      <w:r w:rsidR="0060290A">
        <w:rPr>
          <w:b/>
        </w:rPr>
        <w:t>ve spolupráci s</w:t>
      </w:r>
      <w:r w:rsidR="008B4A83">
        <w:rPr>
          <w:b/>
        </w:rPr>
        <w:t xml:space="preserve"> vybranými</w:t>
      </w:r>
      <w:r w:rsidR="0060290A">
        <w:rPr>
          <w:b/>
        </w:rPr>
        <w:t> </w:t>
      </w:r>
      <w:r w:rsidR="008B4A83">
        <w:rPr>
          <w:b/>
        </w:rPr>
        <w:t>příjemci</w:t>
      </w:r>
      <w:r w:rsidR="0060290A">
        <w:rPr>
          <w:b/>
        </w:rPr>
        <w:t xml:space="preserve"> </w:t>
      </w:r>
      <w:r w:rsidR="008B4A83">
        <w:rPr>
          <w:b/>
        </w:rPr>
        <w:t xml:space="preserve">dotací </w:t>
      </w:r>
      <w:r w:rsidRPr="00857D0C">
        <w:rPr>
          <w:b/>
        </w:rPr>
        <w:t xml:space="preserve">mapuje, jakým způsobem tento nástroj přispěl k rozvoji území, které zahrnuje město Plzeň a 108 okolních obcí. </w:t>
      </w:r>
    </w:p>
    <w:p w14:paraId="750B57D8" w14:textId="06449BEA" w:rsidR="00EB2A60" w:rsidRPr="00857D0C" w:rsidRDefault="00EB2A60" w:rsidP="00EB2A60">
      <w:pPr>
        <w:jc w:val="both"/>
      </w:pPr>
      <w:r>
        <w:rPr>
          <w:i/>
        </w:rPr>
        <w:t xml:space="preserve">„Jsem velmi rád, že můžeme veřejnosti představit poprvé prostřednictvím výstavy unikátní nástroj Integrované teritoriální investice, díky kterým Plzeňská aglomerace čerpá v sedmiletých cyklech finanční prostředky pro svůj strategický rozvoj. V našem regionu se podařilo v minulém dotačním období investovat </w:t>
      </w:r>
      <w:r w:rsidR="00D26C2C">
        <w:rPr>
          <w:i/>
        </w:rPr>
        <w:t xml:space="preserve">téměř </w:t>
      </w:r>
      <w:r>
        <w:rPr>
          <w:i/>
        </w:rPr>
        <w:t xml:space="preserve">čtyři miliardy korun na rozvoj prostoru a služeb pro jeho obyvatele“, </w:t>
      </w:r>
      <w:r w:rsidRPr="000E11FA">
        <w:t>říká</w:t>
      </w:r>
      <w:r w:rsidR="008B4A83">
        <w:t xml:space="preserve"> předseda Řídicího výboru ITI</w:t>
      </w:r>
      <w:r w:rsidR="004A6083">
        <w:t xml:space="preserve"> a primátor statutárního města Plzeň</w:t>
      </w:r>
      <w:r w:rsidR="000A31C1">
        <w:t xml:space="preserve"> Roman Zarzycký</w:t>
      </w:r>
      <w:r w:rsidR="004A6083">
        <w:t>.</w:t>
      </w:r>
    </w:p>
    <w:p w14:paraId="4F35FCBE" w14:textId="09847401" w:rsidR="00EB2A60" w:rsidRDefault="00EB2A60" w:rsidP="00EB2A60">
      <w:pPr>
        <w:jc w:val="both"/>
      </w:pPr>
      <w:r w:rsidRPr="00195463">
        <w:t>Veřejnost se dozví, kolik projektů bylo prostřednictvím ITI v letech 2014</w:t>
      </w:r>
      <w:r>
        <w:t>—</w:t>
      </w:r>
      <w:r w:rsidRPr="00195463">
        <w:t xml:space="preserve">2020 podpořeno a v jaké výši, nebo kolik financí z evropských fondů má Plzeňská aglomerace přislíbeno pro svůj strategický rozvoj v následujících letech aj. Prostřednictvím fotografií se </w:t>
      </w:r>
      <w:r w:rsidR="007E3050">
        <w:t xml:space="preserve">prezentují </w:t>
      </w:r>
      <w:r w:rsidRPr="00195463">
        <w:t>vybran</w:t>
      </w:r>
      <w:r w:rsidR="007E3050">
        <w:t>é</w:t>
      </w:r>
      <w:r w:rsidRPr="00195463">
        <w:t xml:space="preserve"> projekty, které zohledňují</w:t>
      </w:r>
      <w:r w:rsidR="007E3050">
        <w:t xml:space="preserve"> jak</w:t>
      </w:r>
      <w:r w:rsidRPr="00195463">
        <w:t xml:space="preserve"> tematickou, tak geografickou vyváženost realizovaných projektů v Plzeňské aglomeraci.</w:t>
      </w:r>
    </w:p>
    <w:p w14:paraId="3E1BD640" w14:textId="5164E258" w:rsidR="00EB2A60" w:rsidRDefault="00EB2A60" w:rsidP="00EB2A60">
      <w:pPr>
        <w:jc w:val="both"/>
      </w:pPr>
      <w:r>
        <w:t>„</w:t>
      </w:r>
      <w:r w:rsidRPr="00295DF9">
        <w:rPr>
          <w:i/>
        </w:rPr>
        <w:t xml:space="preserve">Venkovní výstava je příležitostí nejen pro příjemnou procházku ve Smetanových sadech, ale také pro zamyšlení, jak se díky projektům </w:t>
      </w:r>
      <w:r w:rsidR="00A503A9">
        <w:rPr>
          <w:i/>
        </w:rPr>
        <w:t>(spolu)</w:t>
      </w:r>
      <w:r w:rsidRPr="00295DF9">
        <w:rPr>
          <w:i/>
        </w:rPr>
        <w:t xml:space="preserve">financovaným </w:t>
      </w:r>
      <w:r w:rsidR="00A503A9">
        <w:rPr>
          <w:i/>
        </w:rPr>
        <w:t>nástrojem ITI mění</w:t>
      </w:r>
      <w:r w:rsidRPr="00295DF9">
        <w:rPr>
          <w:i/>
        </w:rPr>
        <w:t xml:space="preserve"> náš region k lepšímu</w:t>
      </w:r>
      <w:r>
        <w:rPr>
          <w:i/>
        </w:rPr>
        <w:t xml:space="preserve">,“ </w:t>
      </w:r>
      <w:r>
        <w:t>dodává ředitel Útvaru koordinace evropských projektů města Plzně</w:t>
      </w:r>
      <w:r w:rsidR="000A31C1">
        <w:t xml:space="preserve"> Erich Beneš</w:t>
      </w:r>
      <w:r>
        <w:t>.</w:t>
      </w:r>
    </w:p>
    <w:p w14:paraId="4CF72067" w14:textId="77777777" w:rsidR="00EB2A60" w:rsidRDefault="00EB2A60" w:rsidP="00EB2A60">
      <w:pPr>
        <w:jc w:val="both"/>
      </w:pPr>
      <w:r>
        <w:t>_______________________</w:t>
      </w:r>
    </w:p>
    <w:p w14:paraId="3FA2F060" w14:textId="05EA102B" w:rsidR="00EB2A60" w:rsidRPr="008F4517" w:rsidRDefault="00EB2A60" w:rsidP="00EB2A60">
      <w:pPr>
        <w:jc w:val="both"/>
        <w:rPr>
          <w:rFonts w:cstheme="minorHAnsi"/>
          <w:i/>
        </w:rPr>
      </w:pPr>
      <w:r w:rsidRPr="008F4517">
        <w:rPr>
          <w:rFonts w:cstheme="minorHAnsi"/>
          <w:i/>
        </w:rPr>
        <w:t xml:space="preserve">Útvar koordinace evropských projektů města Plzně (ÚKEP) je příspěvková organizace zřízená statutárním městem Plzeň. Hlavní činností </w:t>
      </w:r>
      <w:proofErr w:type="spellStart"/>
      <w:r w:rsidRPr="008F4517">
        <w:rPr>
          <w:rFonts w:cstheme="minorHAnsi"/>
          <w:i/>
        </w:rPr>
        <w:t>ÚKEPu</w:t>
      </w:r>
      <w:proofErr w:type="spellEnd"/>
      <w:r w:rsidRPr="008F4517">
        <w:rPr>
          <w:rFonts w:cstheme="minorHAnsi"/>
          <w:i/>
        </w:rPr>
        <w:t xml:space="preserve"> je koordinace dotačních projektů. Soustřeďuje se na přípravu projektů, na zpracování žádostí o dotace, na řízení a realizaci projektů a jejich následné administrativní vypořádání. ÚKEP rovněž zajišťuje </w:t>
      </w:r>
      <w:r w:rsidRPr="008F4517">
        <w:rPr>
          <w:rFonts w:cstheme="minorHAnsi"/>
          <w:i/>
          <w:color w:val="000000"/>
        </w:rPr>
        <w:t xml:space="preserve">informace z oblasti získávání dotací a grantů zaměřené především na zdroje Evropské unie a poskytuje servis všem subjektům v rámci města Plzně a dalším zájemcům, se kterými spolupracuje na konkrétních projektech. Ve vztahu k Integrovaných teritoriálním investicím zastává ÚKEP roli manažera ITI, který je pověřen </w:t>
      </w:r>
      <w:r w:rsidR="009153B2">
        <w:rPr>
          <w:rFonts w:cstheme="minorHAnsi"/>
          <w:i/>
          <w:color w:val="000000"/>
        </w:rPr>
        <w:t>s</w:t>
      </w:r>
      <w:r w:rsidRPr="008F4517">
        <w:rPr>
          <w:rFonts w:cstheme="minorHAnsi"/>
          <w:i/>
          <w:color w:val="000000"/>
        </w:rPr>
        <w:t>tatutárním městem Plzeň jako nositelem ITI Plzeňské aglomerace k administraci a realizaci Integrované strategie Plzeňské aglomerace 2021—2027.</w:t>
      </w:r>
    </w:p>
    <w:p w14:paraId="5152B74E" w14:textId="77777777" w:rsidR="00EB2A60" w:rsidRDefault="00EB2A60" w:rsidP="00EB2A60">
      <w:pPr>
        <w:spacing w:after="0" w:line="240" w:lineRule="auto"/>
        <w:jc w:val="both"/>
      </w:pPr>
    </w:p>
    <w:p w14:paraId="6D4F1D26" w14:textId="77777777" w:rsidR="00EB2A60" w:rsidRDefault="00EB2A60" w:rsidP="00EB2A60">
      <w:pPr>
        <w:spacing w:after="0" w:line="240" w:lineRule="auto"/>
        <w:jc w:val="both"/>
      </w:pPr>
      <w:r>
        <w:t>Šárka Řechková</w:t>
      </w:r>
    </w:p>
    <w:p w14:paraId="1549335F" w14:textId="77777777" w:rsidR="00EB2A60" w:rsidRDefault="00EB2A60" w:rsidP="00EB2A60">
      <w:pPr>
        <w:spacing w:after="0" w:line="240" w:lineRule="auto"/>
        <w:jc w:val="both"/>
      </w:pPr>
      <w:r>
        <w:t xml:space="preserve">Útvar koordinace evropských projektů města Plzně, </w:t>
      </w:r>
      <w:proofErr w:type="spellStart"/>
      <w:r>
        <w:t>p.o</w:t>
      </w:r>
      <w:proofErr w:type="spellEnd"/>
      <w:r>
        <w:t>.</w:t>
      </w:r>
    </w:p>
    <w:p w14:paraId="34447E1B" w14:textId="77777777" w:rsidR="00EB2A60" w:rsidRDefault="00EB2A60" w:rsidP="00EB2A60">
      <w:pPr>
        <w:spacing w:after="0" w:line="240" w:lineRule="auto"/>
        <w:jc w:val="both"/>
      </w:pPr>
      <w:r>
        <w:t>Divadelní 105/3</w:t>
      </w:r>
    </w:p>
    <w:p w14:paraId="0F530E22" w14:textId="5174516D" w:rsidR="00EB2A60" w:rsidRDefault="00EB2A60" w:rsidP="00EB2A60">
      <w:pPr>
        <w:spacing w:after="0" w:line="240" w:lineRule="auto"/>
        <w:jc w:val="both"/>
      </w:pPr>
      <w:r>
        <w:t>301 21 Plzeň</w:t>
      </w:r>
    </w:p>
    <w:p w14:paraId="0E0018C9" w14:textId="77777777" w:rsidR="00230527" w:rsidRDefault="00230527" w:rsidP="00EB2A60">
      <w:pPr>
        <w:spacing w:after="0" w:line="240" w:lineRule="auto"/>
        <w:jc w:val="both"/>
      </w:pPr>
    </w:p>
    <w:p w14:paraId="0051F9CF" w14:textId="4DC28CB1" w:rsidR="00EB2A60" w:rsidRDefault="00563F21" w:rsidP="00EB2A60">
      <w:pPr>
        <w:spacing w:after="0" w:line="240" w:lineRule="auto"/>
        <w:jc w:val="both"/>
      </w:pPr>
      <w:hyperlink r:id="rId8" w:history="1">
        <w:r w:rsidR="00294061" w:rsidRPr="00A754C0">
          <w:rPr>
            <w:rStyle w:val="Hypertextovodkaz"/>
          </w:rPr>
          <w:t>rechkova@plzen.eu</w:t>
        </w:r>
      </w:hyperlink>
    </w:p>
    <w:p w14:paraId="2D2C84BF" w14:textId="5A78CEAA" w:rsidR="00F45753" w:rsidRPr="00EB2A60" w:rsidRDefault="00EB2A60" w:rsidP="00EB2A60">
      <w:pPr>
        <w:spacing w:after="0" w:line="240" w:lineRule="auto"/>
        <w:jc w:val="both"/>
      </w:pPr>
      <w:r>
        <w:t>tel.: 601 128 965</w:t>
      </w:r>
    </w:p>
    <w:sectPr w:rsidR="00F45753" w:rsidRPr="00EB2A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B716" w16cex:dateUtc="2023-04-04T12:47:00Z"/>
  <w16cex:commentExtensible w16cex:durableId="27D1891E" w16cex:dateUtc="2023-03-31T14:30:00Z"/>
  <w16cex:commentExtensible w16cex:durableId="27D189B1" w16cex:dateUtc="2023-03-31T14:32:00Z"/>
  <w16cex:commentExtensible w16cex:durableId="27D189EB" w16cex:dateUtc="2023-03-31T14:33:00Z"/>
  <w16cex:commentExtensible w16cex:durableId="27D18A17" w16cex:dateUtc="2023-03-31T14:34:00Z"/>
  <w16cex:commentExtensible w16cex:durableId="27D18A4B" w16cex:dateUtc="2023-03-31T14:35:00Z"/>
  <w16cex:commentExtensible w16cex:durableId="27D6BCBA" w16cex:dateUtc="2023-04-04T13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A21DD" w14:textId="77777777" w:rsidR="009173C9" w:rsidRDefault="009173C9" w:rsidP="002D3FAB">
      <w:pPr>
        <w:spacing w:after="0" w:line="240" w:lineRule="auto"/>
      </w:pPr>
      <w:r>
        <w:separator/>
      </w:r>
    </w:p>
  </w:endnote>
  <w:endnote w:type="continuationSeparator" w:id="0">
    <w:p w14:paraId="2877D648" w14:textId="77777777" w:rsidR="009173C9" w:rsidRDefault="009173C9" w:rsidP="002D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A3B0" w14:textId="2F72CAAA" w:rsidR="002D3FAB" w:rsidRDefault="002D3FAB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22DC63" wp14:editId="18D42BB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4864" cy="1216826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21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8CEB5" w14:textId="77777777" w:rsidR="009173C9" w:rsidRDefault="009173C9" w:rsidP="002D3FAB">
      <w:pPr>
        <w:spacing w:after="0" w:line="240" w:lineRule="auto"/>
      </w:pPr>
      <w:r>
        <w:separator/>
      </w:r>
    </w:p>
  </w:footnote>
  <w:footnote w:type="continuationSeparator" w:id="0">
    <w:p w14:paraId="14A190CF" w14:textId="77777777" w:rsidR="009173C9" w:rsidRDefault="009173C9" w:rsidP="002D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5A4A5" w14:textId="5CFE296F" w:rsidR="002D3FAB" w:rsidRDefault="002D3FAB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2AB374" wp14:editId="3DA514C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1683" cy="131558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683" cy="131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482"/>
    <w:multiLevelType w:val="hybridMultilevel"/>
    <w:tmpl w:val="B9F6BA3C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0BFB"/>
    <w:multiLevelType w:val="hybridMultilevel"/>
    <w:tmpl w:val="76DC4FC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69B"/>
    <w:multiLevelType w:val="hybridMultilevel"/>
    <w:tmpl w:val="CDA6DC08"/>
    <w:lvl w:ilvl="0" w:tplc="EFFE7C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A06AFA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6C51"/>
    <w:multiLevelType w:val="hybridMultilevel"/>
    <w:tmpl w:val="5A5034AC"/>
    <w:lvl w:ilvl="0" w:tplc="EFFE7C8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24A73"/>
    <w:multiLevelType w:val="hybridMultilevel"/>
    <w:tmpl w:val="6658A7D2"/>
    <w:lvl w:ilvl="0" w:tplc="91DC4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5AA"/>
    <w:multiLevelType w:val="multilevel"/>
    <w:tmpl w:val="B532EA08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D070D6"/>
    <w:multiLevelType w:val="hybridMultilevel"/>
    <w:tmpl w:val="42041D6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16447"/>
    <w:multiLevelType w:val="hybridMultilevel"/>
    <w:tmpl w:val="37460264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A7B7E"/>
    <w:multiLevelType w:val="hybridMultilevel"/>
    <w:tmpl w:val="30DA6944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D9C"/>
    <w:multiLevelType w:val="hybridMultilevel"/>
    <w:tmpl w:val="61F0AB26"/>
    <w:lvl w:ilvl="0" w:tplc="EA06AFA2">
      <w:start w:val="1"/>
      <w:numFmt w:val="bullet"/>
      <w:lvlText w:val="­"/>
      <w:lvlJc w:val="left"/>
      <w:pPr>
        <w:ind w:left="77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A4428FC"/>
    <w:multiLevelType w:val="hybridMultilevel"/>
    <w:tmpl w:val="FAAC4F32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02C2D"/>
    <w:multiLevelType w:val="hybridMultilevel"/>
    <w:tmpl w:val="931E7CB4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54504"/>
    <w:multiLevelType w:val="hybridMultilevel"/>
    <w:tmpl w:val="AB1616D0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26BE9"/>
    <w:multiLevelType w:val="hybridMultilevel"/>
    <w:tmpl w:val="73006350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615A"/>
    <w:multiLevelType w:val="hybridMultilevel"/>
    <w:tmpl w:val="F25449AC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A28D7"/>
    <w:multiLevelType w:val="hybridMultilevel"/>
    <w:tmpl w:val="C69AB260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6AEF"/>
    <w:multiLevelType w:val="hybridMultilevel"/>
    <w:tmpl w:val="226286AE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2B9A"/>
    <w:multiLevelType w:val="hybridMultilevel"/>
    <w:tmpl w:val="80606BB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A06AFA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319D2"/>
    <w:multiLevelType w:val="hybridMultilevel"/>
    <w:tmpl w:val="AA669C16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00574"/>
    <w:multiLevelType w:val="hybridMultilevel"/>
    <w:tmpl w:val="E0C6D0E0"/>
    <w:lvl w:ilvl="0" w:tplc="EFFE7C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64979"/>
    <w:multiLevelType w:val="hybridMultilevel"/>
    <w:tmpl w:val="3ECEF348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C0E68"/>
    <w:multiLevelType w:val="hybridMultilevel"/>
    <w:tmpl w:val="257C7A06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03CE8"/>
    <w:multiLevelType w:val="hybridMultilevel"/>
    <w:tmpl w:val="30580B4A"/>
    <w:lvl w:ilvl="0" w:tplc="1382C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831A2"/>
    <w:multiLevelType w:val="hybridMultilevel"/>
    <w:tmpl w:val="9D3230B8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A416B"/>
    <w:multiLevelType w:val="hybridMultilevel"/>
    <w:tmpl w:val="194CE76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1384E"/>
    <w:multiLevelType w:val="hybridMultilevel"/>
    <w:tmpl w:val="120A5C36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46C36"/>
    <w:multiLevelType w:val="hybridMultilevel"/>
    <w:tmpl w:val="800E05E0"/>
    <w:lvl w:ilvl="0" w:tplc="47C47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248F8"/>
    <w:multiLevelType w:val="hybridMultilevel"/>
    <w:tmpl w:val="6356348A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01351"/>
    <w:multiLevelType w:val="hybridMultilevel"/>
    <w:tmpl w:val="8E1E9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2666C"/>
    <w:multiLevelType w:val="hybridMultilevel"/>
    <w:tmpl w:val="427C0AF0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93B44"/>
    <w:multiLevelType w:val="hybridMultilevel"/>
    <w:tmpl w:val="53DCA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6AFA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861A8"/>
    <w:multiLevelType w:val="hybridMultilevel"/>
    <w:tmpl w:val="5B506A46"/>
    <w:lvl w:ilvl="0" w:tplc="E8E8C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C3808"/>
    <w:multiLevelType w:val="hybridMultilevel"/>
    <w:tmpl w:val="79F05C00"/>
    <w:lvl w:ilvl="0" w:tplc="EA06AF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2"/>
  </w:num>
  <w:num w:numId="4">
    <w:abstractNumId w:val="17"/>
  </w:num>
  <w:num w:numId="5">
    <w:abstractNumId w:val="10"/>
  </w:num>
  <w:num w:numId="6">
    <w:abstractNumId w:val="15"/>
  </w:num>
  <w:num w:numId="7">
    <w:abstractNumId w:val="32"/>
  </w:num>
  <w:num w:numId="8">
    <w:abstractNumId w:val="14"/>
  </w:num>
  <w:num w:numId="9">
    <w:abstractNumId w:val="23"/>
  </w:num>
  <w:num w:numId="10">
    <w:abstractNumId w:val="6"/>
  </w:num>
  <w:num w:numId="11">
    <w:abstractNumId w:val="1"/>
  </w:num>
  <w:num w:numId="12">
    <w:abstractNumId w:val="27"/>
  </w:num>
  <w:num w:numId="13">
    <w:abstractNumId w:val="13"/>
  </w:num>
  <w:num w:numId="14">
    <w:abstractNumId w:val="26"/>
  </w:num>
  <w:num w:numId="15">
    <w:abstractNumId w:val="5"/>
  </w:num>
  <w:num w:numId="16">
    <w:abstractNumId w:val="28"/>
  </w:num>
  <w:num w:numId="17">
    <w:abstractNumId w:val="9"/>
  </w:num>
  <w:num w:numId="18">
    <w:abstractNumId w:val="4"/>
  </w:num>
  <w:num w:numId="19">
    <w:abstractNumId w:val="18"/>
  </w:num>
  <w:num w:numId="20">
    <w:abstractNumId w:val="25"/>
  </w:num>
  <w:num w:numId="21">
    <w:abstractNumId w:val="8"/>
  </w:num>
  <w:num w:numId="22">
    <w:abstractNumId w:val="0"/>
  </w:num>
  <w:num w:numId="23">
    <w:abstractNumId w:val="11"/>
  </w:num>
  <w:num w:numId="24">
    <w:abstractNumId w:val="7"/>
  </w:num>
  <w:num w:numId="25">
    <w:abstractNumId w:val="21"/>
  </w:num>
  <w:num w:numId="26">
    <w:abstractNumId w:val="31"/>
  </w:num>
  <w:num w:numId="27">
    <w:abstractNumId w:val="29"/>
  </w:num>
  <w:num w:numId="28">
    <w:abstractNumId w:val="12"/>
  </w:num>
  <w:num w:numId="29">
    <w:abstractNumId w:val="16"/>
  </w:num>
  <w:num w:numId="30">
    <w:abstractNumId w:val="24"/>
  </w:num>
  <w:num w:numId="31">
    <w:abstractNumId w:val="2"/>
  </w:num>
  <w:num w:numId="32">
    <w:abstractNumId w:val="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7D"/>
    <w:rsid w:val="00000B00"/>
    <w:rsid w:val="00011E28"/>
    <w:rsid w:val="00021BE7"/>
    <w:rsid w:val="00025EC9"/>
    <w:rsid w:val="0003602C"/>
    <w:rsid w:val="00052BF6"/>
    <w:rsid w:val="00056435"/>
    <w:rsid w:val="00084DBC"/>
    <w:rsid w:val="00097545"/>
    <w:rsid w:val="000A31C1"/>
    <w:rsid w:val="000A3252"/>
    <w:rsid w:val="000C47EF"/>
    <w:rsid w:val="000C70F2"/>
    <w:rsid w:val="000E13F3"/>
    <w:rsid w:val="000E7EAB"/>
    <w:rsid w:val="000F14D0"/>
    <w:rsid w:val="001024FA"/>
    <w:rsid w:val="00102960"/>
    <w:rsid w:val="001032B0"/>
    <w:rsid w:val="00113BD7"/>
    <w:rsid w:val="00120B45"/>
    <w:rsid w:val="00121299"/>
    <w:rsid w:val="00123B56"/>
    <w:rsid w:val="00137A58"/>
    <w:rsid w:val="001574C3"/>
    <w:rsid w:val="00163858"/>
    <w:rsid w:val="0017737E"/>
    <w:rsid w:val="00181579"/>
    <w:rsid w:val="00194C2D"/>
    <w:rsid w:val="001B063E"/>
    <w:rsid w:val="001C6D25"/>
    <w:rsid w:val="001C7104"/>
    <w:rsid w:val="001D0284"/>
    <w:rsid w:val="001D627D"/>
    <w:rsid w:val="001F38C8"/>
    <w:rsid w:val="002154CC"/>
    <w:rsid w:val="0022497D"/>
    <w:rsid w:val="00227A05"/>
    <w:rsid w:val="00230527"/>
    <w:rsid w:val="00230CCD"/>
    <w:rsid w:val="00253048"/>
    <w:rsid w:val="002557BB"/>
    <w:rsid w:val="00257DA1"/>
    <w:rsid w:val="00263DF5"/>
    <w:rsid w:val="00274618"/>
    <w:rsid w:val="00283A81"/>
    <w:rsid w:val="00294061"/>
    <w:rsid w:val="002B4FDF"/>
    <w:rsid w:val="002B5F70"/>
    <w:rsid w:val="002C0148"/>
    <w:rsid w:val="002D3FAB"/>
    <w:rsid w:val="002D4776"/>
    <w:rsid w:val="002F7F7D"/>
    <w:rsid w:val="00305C98"/>
    <w:rsid w:val="00306628"/>
    <w:rsid w:val="00323D6E"/>
    <w:rsid w:val="00325518"/>
    <w:rsid w:val="0034418E"/>
    <w:rsid w:val="00346326"/>
    <w:rsid w:val="00351005"/>
    <w:rsid w:val="00352B43"/>
    <w:rsid w:val="003551A8"/>
    <w:rsid w:val="00357C1F"/>
    <w:rsid w:val="003622A5"/>
    <w:rsid w:val="00365192"/>
    <w:rsid w:val="0037387D"/>
    <w:rsid w:val="00377058"/>
    <w:rsid w:val="00380EAE"/>
    <w:rsid w:val="0038370E"/>
    <w:rsid w:val="00390021"/>
    <w:rsid w:val="003A0361"/>
    <w:rsid w:val="003A6134"/>
    <w:rsid w:val="003B4050"/>
    <w:rsid w:val="003C15E0"/>
    <w:rsid w:val="003C1AB7"/>
    <w:rsid w:val="003E2C57"/>
    <w:rsid w:val="003F1F7F"/>
    <w:rsid w:val="003F6EE3"/>
    <w:rsid w:val="003F797A"/>
    <w:rsid w:val="00410DDC"/>
    <w:rsid w:val="0041207A"/>
    <w:rsid w:val="0041489A"/>
    <w:rsid w:val="004148C7"/>
    <w:rsid w:val="004206EB"/>
    <w:rsid w:val="004231C2"/>
    <w:rsid w:val="004242D6"/>
    <w:rsid w:val="00425B0B"/>
    <w:rsid w:val="00437A4E"/>
    <w:rsid w:val="00440486"/>
    <w:rsid w:val="00443F97"/>
    <w:rsid w:val="00447A69"/>
    <w:rsid w:val="00450115"/>
    <w:rsid w:val="004525F9"/>
    <w:rsid w:val="00452CB3"/>
    <w:rsid w:val="00456647"/>
    <w:rsid w:val="00456A65"/>
    <w:rsid w:val="00470752"/>
    <w:rsid w:val="004756A7"/>
    <w:rsid w:val="004A2C7E"/>
    <w:rsid w:val="004A6083"/>
    <w:rsid w:val="004B2A05"/>
    <w:rsid w:val="004B4745"/>
    <w:rsid w:val="004D0989"/>
    <w:rsid w:val="004D6ECD"/>
    <w:rsid w:val="004F0CD3"/>
    <w:rsid w:val="004F0D94"/>
    <w:rsid w:val="00504373"/>
    <w:rsid w:val="0050636E"/>
    <w:rsid w:val="005101F5"/>
    <w:rsid w:val="0051640A"/>
    <w:rsid w:val="005200DC"/>
    <w:rsid w:val="005417E9"/>
    <w:rsid w:val="00544E9E"/>
    <w:rsid w:val="00545AE1"/>
    <w:rsid w:val="00546EF5"/>
    <w:rsid w:val="00563F21"/>
    <w:rsid w:val="00580FFF"/>
    <w:rsid w:val="0058111C"/>
    <w:rsid w:val="005828A4"/>
    <w:rsid w:val="00587B11"/>
    <w:rsid w:val="00597882"/>
    <w:rsid w:val="005A498C"/>
    <w:rsid w:val="005B1366"/>
    <w:rsid w:val="005B2199"/>
    <w:rsid w:val="005B41A4"/>
    <w:rsid w:val="005D7777"/>
    <w:rsid w:val="005E7328"/>
    <w:rsid w:val="005F5399"/>
    <w:rsid w:val="005F783D"/>
    <w:rsid w:val="0060290A"/>
    <w:rsid w:val="00614B39"/>
    <w:rsid w:val="00614BD3"/>
    <w:rsid w:val="0062590F"/>
    <w:rsid w:val="006273E8"/>
    <w:rsid w:val="00633690"/>
    <w:rsid w:val="006477FB"/>
    <w:rsid w:val="00664569"/>
    <w:rsid w:val="006738E0"/>
    <w:rsid w:val="00674587"/>
    <w:rsid w:val="006745FC"/>
    <w:rsid w:val="0068296F"/>
    <w:rsid w:val="0068514A"/>
    <w:rsid w:val="00696CE6"/>
    <w:rsid w:val="006C4B87"/>
    <w:rsid w:val="006E12EA"/>
    <w:rsid w:val="006E45E5"/>
    <w:rsid w:val="006F49FE"/>
    <w:rsid w:val="00701A71"/>
    <w:rsid w:val="00703539"/>
    <w:rsid w:val="00703ADE"/>
    <w:rsid w:val="00703BB9"/>
    <w:rsid w:val="00706DA1"/>
    <w:rsid w:val="00707C18"/>
    <w:rsid w:val="007158EA"/>
    <w:rsid w:val="00730CBC"/>
    <w:rsid w:val="007B6C82"/>
    <w:rsid w:val="007D0175"/>
    <w:rsid w:val="007D1F34"/>
    <w:rsid w:val="007D5F5D"/>
    <w:rsid w:val="007D730B"/>
    <w:rsid w:val="007E3050"/>
    <w:rsid w:val="007E3E60"/>
    <w:rsid w:val="007F3376"/>
    <w:rsid w:val="007F3805"/>
    <w:rsid w:val="007F5B00"/>
    <w:rsid w:val="008002F0"/>
    <w:rsid w:val="008159CF"/>
    <w:rsid w:val="00821A12"/>
    <w:rsid w:val="00834969"/>
    <w:rsid w:val="00842A1A"/>
    <w:rsid w:val="008457FB"/>
    <w:rsid w:val="00850E22"/>
    <w:rsid w:val="0085479E"/>
    <w:rsid w:val="00856AEE"/>
    <w:rsid w:val="0086750E"/>
    <w:rsid w:val="00867CFA"/>
    <w:rsid w:val="00872B40"/>
    <w:rsid w:val="008B4A83"/>
    <w:rsid w:val="008C242B"/>
    <w:rsid w:val="008E17F3"/>
    <w:rsid w:val="008E1EED"/>
    <w:rsid w:val="008E20C7"/>
    <w:rsid w:val="008E2E0A"/>
    <w:rsid w:val="008F6A4C"/>
    <w:rsid w:val="008F798D"/>
    <w:rsid w:val="00900BB3"/>
    <w:rsid w:val="009153B2"/>
    <w:rsid w:val="009173C9"/>
    <w:rsid w:val="00945242"/>
    <w:rsid w:val="00955A0B"/>
    <w:rsid w:val="00956B03"/>
    <w:rsid w:val="009602C4"/>
    <w:rsid w:val="00971E7E"/>
    <w:rsid w:val="00972F15"/>
    <w:rsid w:val="0097496D"/>
    <w:rsid w:val="00977962"/>
    <w:rsid w:val="00985B05"/>
    <w:rsid w:val="00991611"/>
    <w:rsid w:val="009A2E72"/>
    <w:rsid w:val="009C16F6"/>
    <w:rsid w:val="009C7C6D"/>
    <w:rsid w:val="009D2D82"/>
    <w:rsid w:val="009D6C3E"/>
    <w:rsid w:val="009E04EC"/>
    <w:rsid w:val="009F4DA1"/>
    <w:rsid w:val="009F7214"/>
    <w:rsid w:val="00A001C6"/>
    <w:rsid w:val="00A06700"/>
    <w:rsid w:val="00A30C8B"/>
    <w:rsid w:val="00A409F2"/>
    <w:rsid w:val="00A40BF8"/>
    <w:rsid w:val="00A40F21"/>
    <w:rsid w:val="00A503A9"/>
    <w:rsid w:val="00A513DA"/>
    <w:rsid w:val="00A94BDA"/>
    <w:rsid w:val="00AB52B2"/>
    <w:rsid w:val="00AB57DB"/>
    <w:rsid w:val="00AC3BDC"/>
    <w:rsid w:val="00AC44CA"/>
    <w:rsid w:val="00AC6F37"/>
    <w:rsid w:val="00AD1381"/>
    <w:rsid w:val="00AD3623"/>
    <w:rsid w:val="00AF295B"/>
    <w:rsid w:val="00AF4553"/>
    <w:rsid w:val="00AF78B4"/>
    <w:rsid w:val="00B1463F"/>
    <w:rsid w:val="00B236A5"/>
    <w:rsid w:val="00B72544"/>
    <w:rsid w:val="00B95715"/>
    <w:rsid w:val="00B97B81"/>
    <w:rsid w:val="00BA0AD7"/>
    <w:rsid w:val="00BA3882"/>
    <w:rsid w:val="00BC552E"/>
    <w:rsid w:val="00BC5AD1"/>
    <w:rsid w:val="00BD27EA"/>
    <w:rsid w:val="00BD3AE9"/>
    <w:rsid w:val="00BE364F"/>
    <w:rsid w:val="00BE7B7D"/>
    <w:rsid w:val="00BF73A5"/>
    <w:rsid w:val="00BF78DB"/>
    <w:rsid w:val="00C03C3E"/>
    <w:rsid w:val="00C03E92"/>
    <w:rsid w:val="00C04E53"/>
    <w:rsid w:val="00C06BF3"/>
    <w:rsid w:val="00C259EF"/>
    <w:rsid w:val="00C32667"/>
    <w:rsid w:val="00C41395"/>
    <w:rsid w:val="00C414A2"/>
    <w:rsid w:val="00C45757"/>
    <w:rsid w:val="00C62A5E"/>
    <w:rsid w:val="00C923C4"/>
    <w:rsid w:val="00C95561"/>
    <w:rsid w:val="00CB099D"/>
    <w:rsid w:val="00CC31DA"/>
    <w:rsid w:val="00CC3DCB"/>
    <w:rsid w:val="00CC64C7"/>
    <w:rsid w:val="00CD73C6"/>
    <w:rsid w:val="00CE4792"/>
    <w:rsid w:val="00CF09E5"/>
    <w:rsid w:val="00CF19F0"/>
    <w:rsid w:val="00D0437D"/>
    <w:rsid w:val="00D26C2C"/>
    <w:rsid w:val="00D31C3A"/>
    <w:rsid w:val="00D33C72"/>
    <w:rsid w:val="00D438B8"/>
    <w:rsid w:val="00D51838"/>
    <w:rsid w:val="00D51E3B"/>
    <w:rsid w:val="00D626BD"/>
    <w:rsid w:val="00D632AA"/>
    <w:rsid w:val="00D67F76"/>
    <w:rsid w:val="00D71CCB"/>
    <w:rsid w:val="00D73ADE"/>
    <w:rsid w:val="00D744F0"/>
    <w:rsid w:val="00D7504E"/>
    <w:rsid w:val="00D85411"/>
    <w:rsid w:val="00DA183E"/>
    <w:rsid w:val="00DA1AF0"/>
    <w:rsid w:val="00DA2196"/>
    <w:rsid w:val="00DB28D4"/>
    <w:rsid w:val="00DE0740"/>
    <w:rsid w:val="00DE4C50"/>
    <w:rsid w:val="00E07459"/>
    <w:rsid w:val="00E148BA"/>
    <w:rsid w:val="00E26DA2"/>
    <w:rsid w:val="00E3730E"/>
    <w:rsid w:val="00E434B1"/>
    <w:rsid w:val="00E47C9B"/>
    <w:rsid w:val="00E52438"/>
    <w:rsid w:val="00E53555"/>
    <w:rsid w:val="00E56D75"/>
    <w:rsid w:val="00E61B1E"/>
    <w:rsid w:val="00E67C63"/>
    <w:rsid w:val="00E87130"/>
    <w:rsid w:val="00E92EA0"/>
    <w:rsid w:val="00EB2924"/>
    <w:rsid w:val="00EB2A60"/>
    <w:rsid w:val="00EB4C4E"/>
    <w:rsid w:val="00EB5D2E"/>
    <w:rsid w:val="00EC297A"/>
    <w:rsid w:val="00EC2BB3"/>
    <w:rsid w:val="00EC5DC1"/>
    <w:rsid w:val="00EF0F79"/>
    <w:rsid w:val="00EF421F"/>
    <w:rsid w:val="00F0492D"/>
    <w:rsid w:val="00F112F5"/>
    <w:rsid w:val="00F139CE"/>
    <w:rsid w:val="00F1450C"/>
    <w:rsid w:val="00F14523"/>
    <w:rsid w:val="00F14B25"/>
    <w:rsid w:val="00F15F73"/>
    <w:rsid w:val="00F1641D"/>
    <w:rsid w:val="00F24C1C"/>
    <w:rsid w:val="00F32800"/>
    <w:rsid w:val="00F36794"/>
    <w:rsid w:val="00F36DB7"/>
    <w:rsid w:val="00F45753"/>
    <w:rsid w:val="00F6590E"/>
    <w:rsid w:val="00F70B13"/>
    <w:rsid w:val="00F772E8"/>
    <w:rsid w:val="00F80F5C"/>
    <w:rsid w:val="00F81437"/>
    <w:rsid w:val="00FA7B59"/>
    <w:rsid w:val="00FB2F14"/>
    <w:rsid w:val="00FB3D20"/>
    <w:rsid w:val="00FB734F"/>
    <w:rsid w:val="00FD586C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8CB4BB"/>
  <w15:chartTrackingRefBased/>
  <w15:docId w15:val="{4F2EF21E-729E-4DD9-A8D6-AEE84054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2A60"/>
  </w:style>
  <w:style w:type="paragraph" w:styleId="Nadpis1">
    <w:name w:val="heading 1"/>
    <w:basedOn w:val="Normln"/>
    <w:next w:val="Normln"/>
    <w:link w:val="Nadpis1Char"/>
    <w:uiPriority w:val="9"/>
    <w:qFormat/>
    <w:rsid w:val="00854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7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FAB"/>
  </w:style>
  <w:style w:type="paragraph" w:styleId="Zpat">
    <w:name w:val="footer"/>
    <w:basedOn w:val="Normln"/>
    <w:link w:val="ZpatChar"/>
    <w:uiPriority w:val="99"/>
    <w:unhideWhenUsed/>
    <w:rsid w:val="002D3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FAB"/>
  </w:style>
  <w:style w:type="paragraph" w:styleId="Odstavecseseznamem">
    <w:name w:val="List Paragraph"/>
    <w:basedOn w:val="Normln"/>
    <w:uiPriority w:val="34"/>
    <w:qFormat/>
    <w:rsid w:val="00850E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0E22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54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9F72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72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721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21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F7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5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50E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D13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21299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F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47075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kova@plze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CC3F-382E-419D-849B-4034085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Syrovátková Veronika</dc:creator>
  <cp:keywords/>
  <dc:description/>
  <cp:lastModifiedBy>Řechková Šárka</cp:lastModifiedBy>
  <cp:revision>2</cp:revision>
  <cp:lastPrinted>2023-06-30T08:03:00Z</cp:lastPrinted>
  <dcterms:created xsi:type="dcterms:W3CDTF">2023-07-11T14:37:00Z</dcterms:created>
  <dcterms:modified xsi:type="dcterms:W3CDTF">2023-07-11T14:37:00Z</dcterms:modified>
</cp:coreProperties>
</file>